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CA5D" w14:textId="77777777" w:rsidR="009520C4" w:rsidRDefault="009520C4" w:rsidP="00E24457">
      <w:pPr>
        <w:spacing w:line="206" w:lineRule="auto"/>
        <w:ind w:right="37"/>
        <w:rPr>
          <w:sz w:val="17"/>
        </w:rPr>
      </w:pPr>
    </w:p>
    <w:p w14:paraId="7278C884" w14:textId="0D08B335" w:rsidR="00E24457" w:rsidRPr="00A51A80" w:rsidRDefault="00E24457" w:rsidP="00BE012C">
      <w:pPr>
        <w:spacing w:line="206" w:lineRule="auto"/>
        <w:ind w:right="37"/>
        <w:rPr>
          <w:rFonts w:asciiTheme="minorHAnsi" w:hAnsiTheme="minorHAnsi" w:cs="Calibri"/>
          <w:sz w:val="20"/>
          <w:szCs w:val="20"/>
        </w:rPr>
      </w:pPr>
      <w:r w:rsidRPr="00A51A80">
        <w:rPr>
          <w:rFonts w:asciiTheme="minorHAnsi" w:hAnsiTheme="minorHAnsi" w:cs="Calibri"/>
          <w:sz w:val="20"/>
          <w:szCs w:val="20"/>
        </w:rPr>
        <w:t>Injection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into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the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hindquarters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can</w:t>
      </w:r>
      <w:r w:rsidRPr="00A51A80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devalue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a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carcase,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no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matter</w:t>
      </w:r>
      <w:r w:rsidRPr="00A51A80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what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age</w:t>
      </w:r>
      <w:r w:rsidR="00BE012C" w:rsidRPr="00A51A80">
        <w:rPr>
          <w:rFonts w:asciiTheme="minorHAnsi" w:hAnsiTheme="minorHAnsi" w:cs="Calibri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the</w:t>
      </w:r>
      <w:r w:rsidRPr="00A51A80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A51A80">
        <w:rPr>
          <w:rFonts w:asciiTheme="minorHAnsi" w:hAnsiTheme="minorHAnsi" w:cs="Calibri"/>
          <w:sz w:val="20"/>
          <w:szCs w:val="20"/>
        </w:rPr>
        <w:t>animal is when it is injected.</w:t>
      </w:r>
      <w:r w:rsidRPr="00A51A80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="00A51A80">
        <w:rPr>
          <w:rFonts w:asciiTheme="minorHAnsi" w:hAnsiTheme="minorHAnsi" w:cs="Calibri"/>
          <w:spacing w:val="-3"/>
          <w:sz w:val="20"/>
          <w:szCs w:val="20"/>
        </w:rPr>
        <w:t xml:space="preserve">  </w:t>
      </w:r>
      <w:r w:rsidRPr="00A51A80">
        <w:rPr>
          <w:rFonts w:asciiTheme="minorHAnsi" w:hAnsiTheme="minorHAnsi" w:cs="Calibri"/>
          <w:sz w:val="20"/>
          <w:szCs w:val="20"/>
        </w:rPr>
        <w:t>This includes calves and lambs.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14"/>
        <w:gridCol w:w="4412"/>
      </w:tblGrid>
      <w:tr w:rsidR="009520C4" w:rsidRPr="009520C4" w14:paraId="25CD5CEA" w14:textId="77777777" w:rsidTr="00E80E0D">
        <w:trPr>
          <w:trHeight w:val="3403"/>
        </w:trPr>
        <w:tc>
          <w:tcPr>
            <w:tcW w:w="4531" w:type="dxa"/>
            <w:vAlign w:val="center"/>
          </w:tcPr>
          <w:p w14:paraId="29F67480" w14:textId="501CB80F" w:rsidR="009520C4" w:rsidRPr="009520C4" w:rsidRDefault="009520C4" w:rsidP="009520C4">
            <w:pPr>
              <w:spacing w:line="206" w:lineRule="auto"/>
              <w:ind w:right="37"/>
              <w:jc w:val="center"/>
              <w:rPr>
                <w:rFonts w:ascii="Aptos" w:hAnsi="Aptos"/>
                <w:sz w:val="18"/>
                <w:szCs w:val="18"/>
              </w:rPr>
            </w:pPr>
            <w:r w:rsidRPr="009520C4">
              <w:rPr>
                <w:rFonts w:ascii="Aptos" w:hAnsi="Aptos"/>
                <w:noProof/>
                <w:sz w:val="18"/>
                <w:szCs w:val="18"/>
              </w:rPr>
              <w:drawing>
                <wp:inline distT="0" distB="0" distL="0" distR="0" wp14:anchorId="78CDF1F6" wp14:editId="6425E38E">
                  <wp:extent cx="2773936" cy="2010670"/>
                  <wp:effectExtent l="0" t="0" r="0" b="0"/>
                  <wp:docPr id="485" name="Pictur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11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169" cy="208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  <w:vAlign w:val="center"/>
          </w:tcPr>
          <w:p w14:paraId="6EE01688" w14:textId="38F21466" w:rsidR="009520C4" w:rsidRPr="009520C4" w:rsidRDefault="009520C4" w:rsidP="009520C4">
            <w:pPr>
              <w:spacing w:line="206" w:lineRule="auto"/>
              <w:ind w:right="37"/>
              <w:jc w:val="center"/>
              <w:rPr>
                <w:rFonts w:ascii="Aptos" w:hAnsi="Aptos"/>
                <w:sz w:val="18"/>
                <w:szCs w:val="18"/>
              </w:rPr>
            </w:pPr>
            <w:r w:rsidRPr="009520C4">
              <w:rPr>
                <w:rFonts w:ascii="Aptos" w:hAnsi="Aptos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1" locked="0" layoutInCell="1" allowOverlap="1" wp14:anchorId="3A055C2E" wp14:editId="6239CF9D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-3810</wp:posOffset>
                  </wp:positionV>
                  <wp:extent cx="2676525" cy="1939290"/>
                  <wp:effectExtent l="0" t="0" r="3175" b="3810"/>
                  <wp:wrapNone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115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93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20C4" w:rsidRPr="009520C4" w14:paraId="1B011C3E" w14:textId="77777777" w:rsidTr="00E80E0D">
        <w:trPr>
          <w:trHeight w:val="448"/>
        </w:trPr>
        <w:tc>
          <w:tcPr>
            <w:tcW w:w="4531" w:type="dxa"/>
          </w:tcPr>
          <w:p w14:paraId="52723A13" w14:textId="29D047BE" w:rsidR="009520C4" w:rsidRPr="00A51A80" w:rsidRDefault="009520C4" w:rsidP="00E24457">
            <w:pPr>
              <w:spacing w:line="206" w:lineRule="auto"/>
              <w:ind w:right="37"/>
              <w:rPr>
                <w:rFonts w:ascii="Aptos" w:hAnsi="Aptos"/>
                <w:sz w:val="20"/>
                <w:szCs w:val="20"/>
              </w:rPr>
            </w:pPr>
            <w:r w:rsidRPr="00A51A80">
              <w:rPr>
                <w:rFonts w:ascii="Aptos" w:hAnsi="Aptos"/>
                <w:sz w:val="20"/>
                <w:szCs w:val="20"/>
              </w:rPr>
              <w:t>Silverside</w:t>
            </w:r>
            <w:r w:rsidRPr="00A51A80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without</w:t>
            </w:r>
            <w:r w:rsidRPr="00A51A80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muscle</w:t>
            </w:r>
            <w:r w:rsidRPr="00A51A80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degeneration</w:t>
            </w:r>
            <w:r w:rsidR="00BE012C" w:rsidRPr="00A51A80">
              <w:rPr>
                <w:rFonts w:ascii="Aptos" w:hAnsi="Aptos"/>
                <w:sz w:val="20"/>
                <w:szCs w:val="20"/>
              </w:rPr>
              <w:t>.</w:t>
            </w:r>
            <w:r w:rsidRPr="00A51A80">
              <w:rPr>
                <w:rFonts w:ascii="Aptos" w:hAnsi="Aptos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4485" w:type="dxa"/>
          </w:tcPr>
          <w:p w14:paraId="032AC62B" w14:textId="365D1552" w:rsidR="009520C4" w:rsidRPr="00A51A80" w:rsidRDefault="009520C4" w:rsidP="009520C4">
            <w:pPr>
              <w:pStyle w:val="BodyText"/>
              <w:spacing w:before="2"/>
              <w:rPr>
                <w:rFonts w:ascii="Aptos" w:hAnsi="Aptos"/>
                <w:sz w:val="20"/>
                <w:szCs w:val="20"/>
              </w:rPr>
            </w:pPr>
            <w:r w:rsidRPr="00A51A80">
              <w:rPr>
                <w:rFonts w:ascii="Aptos" w:hAnsi="Aptos"/>
                <w:sz w:val="20"/>
                <w:szCs w:val="20"/>
              </w:rPr>
              <w:t>Silverside</w:t>
            </w:r>
            <w:r w:rsidRPr="00A51A80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muscle</w:t>
            </w:r>
            <w:r w:rsidRPr="00A51A80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degeneration</w:t>
            </w:r>
            <w:r w:rsidRPr="00A51A80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(Fibrosis)</w:t>
            </w:r>
            <w:r w:rsidR="00BE012C" w:rsidRPr="00A51A80">
              <w:rPr>
                <w:rFonts w:ascii="Aptos" w:hAnsi="Aptos"/>
                <w:spacing w:val="-34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due</w:t>
            </w:r>
            <w:r w:rsidRPr="00A51A80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to injection into the muscle</w:t>
            </w:r>
            <w:r w:rsidR="00BE012C" w:rsidRPr="00A51A80"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9520C4" w:rsidRPr="009520C4" w14:paraId="3389D420" w14:textId="77777777" w:rsidTr="00CF2482">
        <w:trPr>
          <w:trHeight w:val="3261"/>
        </w:trPr>
        <w:tc>
          <w:tcPr>
            <w:tcW w:w="4531" w:type="dxa"/>
            <w:vAlign w:val="center"/>
          </w:tcPr>
          <w:p w14:paraId="14A527FB" w14:textId="48E06940" w:rsidR="009520C4" w:rsidRPr="009520C4" w:rsidRDefault="009520C4" w:rsidP="009520C4">
            <w:pPr>
              <w:spacing w:line="206" w:lineRule="auto"/>
              <w:ind w:right="37"/>
              <w:jc w:val="center"/>
              <w:rPr>
                <w:rFonts w:ascii="Aptos" w:hAnsi="Aptos"/>
                <w:sz w:val="18"/>
                <w:szCs w:val="18"/>
              </w:rPr>
            </w:pPr>
            <w:r w:rsidRPr="009520C4">
              <w:rPr>
                <w:rFonts w:ascii="Aptos" w:hAnsi="Aptos"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64328D78" wp14:editId="40B2AC6B">
                  <wp:simplePos x="0" y="0"/>
                  <wp:positionH relativeFrom="margin">
                    <wp:posOffset>-3175</wp:posOffset>
                  </wp:positionH>
                  <wp:positionV relativeFrom="paragraph">
                    <wp:posOffset>120650</wp:posOffset>
                  </wp:positionV>
                  <wp:extent cx="2689860" cy="1951355"/>
                  <wp:effectExtent l="0" t="0" r="2540" b="4445"/>
                  <wp:wrapSquare wrapText="bothSides"/>
                  <wp:docPr id="1496317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195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5" w:type="dxa"/>
            <w:vAlign w:val="center"/>
          </w:tcPr>
          <w:p w14:paraId="1EFB8E2B" w14:textId="38F12ED5" w:rsidR="009520C4" w:rsidRPr="009520C4" w:rsidRDefault="009520C4" w:rsidP="009520C4">
            <w:pPr>
              <w:spacing w:line="206" w:lineRule="auto"/>
              <w:ind w:right="37"/>
              <w:jc w:val="center"/>
              <w:rPr>
                <w:rFonts w:ascii="Aptos" w:hAnsi="Aptos"/>
                <w:sz w:val="18"/>
                <w:szCs w:val="18"/>
              </w:rPr>
            </w:pPr>
            <w:r w:rsidRPr="009520C4">
              <w:rPr>
                <w:rFonts w:ascii="Aptos" w:hAnsi="Aptos"/>
                <w:noProof/>
                <w:sz w:val="18"/>
                <w:szCs w:val="18"/>
              </w:rPr>
              <w:drawing>
                <wp:anchor distT="0" distB="0" distL="0" distR="0" simplePos="0" relativeHeight="251671552" behindDoc="0" locked="0" layoutInCell="1" allowOverlap="1" wp14:anchorId="179E74B4" wp14:editId="1734FB2F">
                  <wp:simplePos x="0" y="0"/>
                  <wp:positionH relativeFrom="margin">
                    <wp:posOffset>17336</wp:posOffset>
                  </wp:positionH>
                  <wp:positionV relativeFrom="paragraph">
                    <wp:posOffset>136029</wp:posOffset>
                  </wp:positionV>
                  <wp:extent cx="2668558" cy="1936376"/>
                  <wp:effectExtent l="0" t="0" r="0" b="0"/>
                  <wp:wrapSquare wrapText="bothSides"/>
                  <wp:docPr id="491" name="Picture 491" descr="A close-up of a me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 491" descr="A close-up of a meat&#10;&#10;Description automatically generated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493" cy="194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20C4" w:rsidRPr="00A51A80" w14:paraId="21350ED1" w14:textId="77777777" w:rsidTr="00CF2482">
        <w:tc>
          <w:tcPr>
            <w:tcW w:w="4531" w:type="dxa"/>
          </w:tcPr>
          <w:p w14:paraId="499B948F" w14:textId="418500DC" w:rsidR="009520C4" w:rsidRPr="00A51A80" w:rsidRDefault="009520C4" w:rsidP="00E24457">
            <w:pPr>
              <w:spacing w:line="206" w:lineRule="auto"/>
              <w:ind w:right="37"/>
              <w:rPr>
                <w:rFonts w:ascii="Aptos" w:hAnsi="Aptos"/>
                <w:sz w:val="20"/>
                <w:szCs w:val="20"/>
              </w:rPr>
            </w:pPr>
            <w:r w:rsidRPr="00A51A80">
              <w:rPr>
                <w:rFonts w:ascii="Aptos" w:hAnsi="Aptos"/>
                <w:sz w:val="20"/>
                <w:szCs w:val="20"/>
              </w:rPr>
              <w:t>Abscess</w:t>
            </w:r>
            <w:r w:rsidRPr="00A51A80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before</w:t>
            </w:r>
            <w:r w:rsidRPr="00A51A80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A51A80">
              <w:rPr>
                <w:rFonts w:ascii="Aptos" w:hAnsi="Aptos"/>
                <w:sz w:val="20"/>
                <w:szCs w:val="20"/>
              </w:rPr>
              <w:t>removal of abscess</w:t>
            </w:r>
            <w:r w:rsidR="00BE012C" w:rsidRPr="00A51A80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4485" w:type="dxa"/>
          </w:tcPr>
          <w:p w14:paraId="709F0FFB" w14:textId="2C07C7B4" w:rsidR="009520C4" w:rsidRPr="00A51A80" w:rsidRDefault="009520C4" w:rsidP="00E24457">
            <w:pPr>
              <w:spacing w:line="206" w:lineRule="auto"/>
              <w:ind w:right="37"/>
              <w:rPr>
                <w:rFonts w:ascii="Aptos" w:hAnsi="Aptos"/>
                <w:sz w:val="20"/>
                <w:szCs w:val="20"/>
              </w:rPr>
            </w:pPr>
            <w:r w:rsidRPr="00A51A80">
              <w:rPr>
                <w:rFonts w:ascii="Aptos" w:hAnsi="Aptos"/>
                <w:sz w:val="20"/>
                <w:szCs w:val="20"/>
              </w:rPr>
              <w:t>Carcase after the removal</w:t>
            </w:r>
            <w:r w:rsidR="00BE012C" w:rsidRPr="00A51A80">
              <w:rPr>
                <w:rFonts w:ascii="Aptos" w:hAnsi="Aptos"/>
                <w:sz w:val="20"/>
                <w:szCs w:val="20"/>
              </w:rPr>
              <w:t>.</w:t>
            </w:r>
          </w:p>
        </w:tc>
      </w:tr>
    </w:tbl>
    <w:p w14:paraId="67F54A78" w14:textId="77777777" w:rsidR="00E24457" w:rsidRPr="002D5F83" w:rsidRDefault="00E24457" w:rsidP="00E24457">
      <w:pPr>
        <w:pStyle w:val="BodyText"/>
        <w:spacing w:before="2"/>
        <w:rPr>
          <w:rFonts w:ascii="Aptos" w:hAnsi="Aptos"/>
          <w:sz w:val="16"/>
          <w:szCs w:val="16"/>
        </w:rPr>
      </w:pPr>
    </w:p>
    <w:p w14:paraId="796C695C" w14:textId="67DDB30E" w:rsidR="00E24457" w:rsidRPr="00A51A80" w:rsidRDefault="00E24457" w:rsidP="00E24457">
      <w:pPr>
        <w:pStyle w:val="BodyText"/>
        <w:spacing w:before="2"/>
        <w:rPr>
          <w:rFonts w:ascii="Aptos" w:hAnsi="Aptos"/>
          <w:sz w:val="20"/>
          <w:szCs w:val="20"/>
        </w:rPr>
      </w:pPr>
      <w:r w:rsidRPr="00A51A80">
        <w:rPr>
          <w:rFonts w:ascii="Aptos" w:hAnsi="Aptos"/>
          <w:sz w:val="20"/>
          <w:szCs w:val="20"/>
        </w:rPr>
        <w:t xml:space="preserve">To ensure Scotch Meat </w:t>
      </w:r>
      <w:r w:rsidR="00BE012C" w:rsidRPr="00A51A80">
        <w:rPr>
          <w:rFonts w:ascii="Aptos" w:hAnsi="Aptos"/>
          <w:sz w:val="20"/>
          <w:szCs w:val="20"/>
        </w:rPr>
        <w:t>i</w:t>
      </w:r>
      <w:r w:rsidRPr="00A51A80">
        <w:rPr>
          <w:rFonts w:ascii="Aptos" w:hAnsi="Aptos"/>
          <w:sz w:val="20"/>
          <w:szCs w:val="20"/>
        </w:rPr>
        <w:t xml:space="preserve">s produced to the highest standard: </w:t>
      </w:r>
    </w:p>
    <w:p w14:paraId="5B6DB09A" w14:textId="3F2B1B45" w:rsidR="00E24457" w:rsidRPr="00A51A80" w:rsidRDefault="00E24457" w:rsidP="00CF2482">
      <w:pPr>
        <w:pStyle w:val="ListParagraph"/>
        <w:numPr>
          <w:ilvl w:val="0"/>
          <w:numId w:val="2"/>
        </w:numPr>
        <w:spacing w:before="3"/>
        <w:ind w:left="426"/>
        <w:contextualSpacing w:val="0"/>
        <w:rPr>
          <w:rFonts w:ascii="Aptos" w:hAnsi="Aptos"/>
          <w:sz w:val="20"/>
          <w:szCs w:val="20"/>
        </w:rPr>
      </w:pPr>
      <w:r w:rsidRPr="00A51A80">
        <w:rPr>
          <w:rFonts w:ascii="Aptos" w:hAnsi="Aptos"/>
          <w:sz w:val="20"/>
          <w:szCs w:val="20"/>
        </w:rPr>
        <w:t>Use</w:t>
      </w:r>
      <w:r w:rsidRPr="00A51A80">
        <w:rPr>
          <w:rFonts w:ascii="Aptos" w:hAnsi="Aptos"/>
          <w:spacing w:val="-1"/>
          <w:sz w:val="20"/>
          <w:szCs w:val="20"/>
        </w:rPr>
        <w:t xml:space="preserve"> </w:t>
      </w:r>
      <w:r w:rsidRPr="00A51A80">
        <w:rPr>
          <w:rFonts w:ascii="Aptos" w:hAnsi="Aptos"/>
          <w:sz w:val="20"/>
          <w:szCs w:val="20"/>
        </w:rPr>
        <w:t>the</w:t>
      </w:r>
      <w:r w:rsidRPr="00A51A80">
        <w:rPr>
          <w:rFonts w:ascii="Aptos" w:hAnsi="Aptos"/>
          <w:spacing w:val="-1"/>
          <w:sz w:val="20"/>
          <w:szCs w:val="20"/>
        </w:rPr>
        <w:t xml:space="preserve"> </w:t>
      </w:r>
      <w:r w:rsidRPr="00A51A80">
        <w:rPr>
          <w:rFonts w:ascii="Aptos" w:hAnsi="Aptos"/>
          <w:sz w:val="20"/>
          <w:szCs w:val="20"/>
        </w:rPr>
        <w:t>neck</w:t>
      </w:r>
      <w:r w:rsidRPr="00A51A80">
        <w:rPr>
          <w:rFonts w:ascii="Aptos" w:hAnsi="Aptos"/>
          <w:spacing w:val="-1"/>
          <w:sz w:val="20"/>
          <w:szCs w:val="20"/>
        </w:rPr>
        <w:t xml:space="preserve"> </w:t>
      </w:r>
      <w:r w:rsidRPr="00A51A80">
        <w:rPr>
          <w:rFonts w:ascii="Aptos" w:hAnsi="Aptos"/>
          <w:sz w:val="20"/>
          <w:szCs w:val="20"/>
        </w:rPr>
        <w:t>injection technique,</w:t>
      </w:r>
      <w:r w:rsidRPr="00A51A80">
        <w:rPr>
          <w:rFonts w:ascii="Aptos" w:hAnsi="Aptos"/>
          <w:spacing w:val="-1"/>
          <w:sz w:val="20"/>
          <w:szCs w:val="20"/>
        </w:rPr>
        <w:t xml:space="preserve"> </w:t>
      </w:r>
      <w:r w:rsidRPr="00A51A80">
        <w:rPr>
          <w:rFonts w:ascii="Aptos" w:hAnsi="Aptos"/>
          <w:sz w:val="20"/>
          <w:szCs w:val="20"/>
        </w:rPr>
        <w:t>unless</w:t>
      </w:r>
      <w:r w:rsidRPr="00A51A80">
        <w:rPr>
          <w:rFonts w:ascii="Aptos" w:hAnsi="Aptos"/>
          <w:spacing w:val="-1"/>
          <w:sz w:val="20"/>
          <w:szCs w:val="20"/>
        </w:rPr>
        <w:t xml:space="preserve"> </w:t>
      </w:r>
      <w:r w:rsidRPr="00A51A80">
        <w:rPr>
          <w:rFonts w:ascii="Aptos" w:hAnsi="Aptos"/>
          <w:sz w:val="20"/>
          <w:szCs w:val="20"/>
        </w:rPr>
        <w:t>the</w:t>
      </w:r>
      <w:r w:rsidRPr="00A51A80">
        <w:rPr>
          <w:rFonts w:ascii="Aptos" w:hAnsi="Aptos"/>
          <w:spacing w:val="-1"/>
          <w:sz w:val="20"/>
          <w:szCs w:val="20"/>
        </w:rPr>
        <w:t xml:space="preserve"> </w:t>
      </w:r>
      <w:r w:rsidRPr="00A51A80">
        <w:rPr>
          <w:rFonts w:ascii="Aptos" w:hAnsi="Aptos"/>
          <w:sz w:val="20"/>
          <w:szCs w:val="20"/>
        </w:rPr>
        <w:t>product you</w:t>
      </w:r>
      <w:r w:rsidRPr="00A51A80">
        <w:rPr>
          <w:rFonts w:ascii="Aptos" w:hAnsi="Aptos"/>
          <w:spacing w:val="-1"/>
          <w:sz w:val="20"/>
          <w:szCs w:val="20"/>
        </w:rPr>
        <w:t xml:space="preserve"> </w:t>
      </w:r>
      <w:r w:rsidRPr="00A51A80">
        <w:rPr>
          <w:rFonts w:ascii="Aptos" w:hAnsi="Aptos"/>
          <w:sz w:val="20"/>
          <w:szCs w:val="20"/>
        </w:rPr>
        <w:t>use</w:t>
      </w:r>
      <w:r w:rsidRPr="00A51A80">
        <w:rPr>
          <w:rFonts w:ascii="Aptos" w:hAnsi="Aptos"/>
          <w:spacing w:val="-1"/>
          <w:sz w:val="20"/>
          <w:szCs w:val="20"/>
        </w:rPr>
        <w:t xml:space="preserve"> </w:t>
      </w:r>
      <w:r w:rsidRPr="00A51A80">
        <w:rPr>
          <w:rFonts w:ascii="Aptos" w:hAnsi="Aptos"/>
          <w:sz w:val="20"/>
          <w:szCs w:val="20"/>
        </w:rPr>
        <w:t>states otherwise</w:t>
      </w:r>
      <w:r w:rsidR="00BE012C" w:rsidRPr="00A51A80">
        <w:rPr>
          <w:rFonts w:ascii="Aptos" w:hAnsi="Aptos"/>
          <w:sz w:val="20"/>
          <w:szCs w:val="20"/>
        </w:rPr>
        <w:t>.</w:t>
      </w:r>
    </w:p>
    <w:p w14:paraId="106DE541" w14:textId="628F9692" w:rsidR="00CF2482" w:rsidRPr="00E80E0D" w:rsidRDefault="00E24457" w:rsidP="00CF2482">
      <w:pPr>
        <w:pStyle w:val="BodyText"/>
        <w:numPr>
          <w:ilvl w:val="0"/>
          <w:numId w:val="2"/>
        </w:numPr>
        <w:spacing w:before="2"/>
        <w:ind w:left="426"/>
        <w:rPr>
          <w:rFonts w:ascii="Aptos" w:hAnsi="Aptos"/>
          <w:sz w:val="18"/>
          <w:szCs w:val="18"/>
        </w:rPr>
      </w:pPr>
      <w:r w:rsidRPr="00E80E0D">
        <w:rPr>
          <w:rFonts w:ascii="Aptos" w:hAnsi="Aptos"/>
          <w:sz w:val="20"/>
          <w:szCs w:val="20"/>
        </w:rPr>
        <w:t>See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>diagram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>below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>for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>the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>safe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>area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>to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>inject</w:t>
      </w:r>
      <w:r w:rsidRPr="00E80E0D">
        <w:rPr>
          <w:rFonts w:ascii="Aptos" w:hAnsi="Aptos"/>
          <w:spacing w:val="-2"/>
          <w:sz w:val="20"/>
          <w:szCs w:val="20"/>
        </w:rPr>
        <w:t xml:space="preserve"> </w:t>
      </w:r>
      <w:r w:rsidRPr="00E80E0D">
        <w:rPr>
          <w:rFonts w:ascii="Aptos" w:hAnsi="Aptos"/>
          <w:sz w:val="20"/>
          <w:szCs w:val="20"/>
        </w:rPr>
        <w:t xml:space="preserve">into.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354"/>
      </w:tblGrid>
      <w:tr w:rsidR="00CF2482" w14:paraId="6D4741D8" w14:textId="77777777" w:rsidTr="00CF2482">
        <w:trPr>
          <w:trHeight w:val="2672"/>
        </w:trPr>
        <w:tc>
          <w:tcPr>
            <w:tcW w:w="4508" w:type="dxa"/>
            <w:vAlign w:val="center"/>
          </w:tcPr>
          <w:p w14:paraId="4A101CFC" w14:textId="0E070965" w:rsidR="00CF2482" w:rsidRDefault="00CF2482" w:rsidP="00CF2482">
            <w:pPr>
              <w:pStyle w:val="BodyText"/>
              <w:spacing w:before="2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F00291B" wp14:editId="4DD584A2">
                  <wp:extent cx="2928452" cy="1634657"/>
                  <wp:effectExtent l="0" t="0" r="5715" b="3810"/>
                  <wp:docPr id="493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118.jpe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12" b="12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198" cy="1643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734BD18" w14:textId="0F98CC03" w:rsidR="00CF2482" w:rsidRDefault="00CF2482" w:rsidP="00CF2482">
            <w:pPr>
              <w:pStyle w:val="BodyText"/>
              <w:spacing w:before="2"/>
              <w:jc w:val="center"/>
              <w:rPr>
                <w:rFonts w:ascii="Aptos" w:hAnsi="Aptos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3D7415D" wp14:editId="18419365">
                  <wp:extent cx="2729842" cy="1682783"/>
                  <wp:effectExtent l="0" t="0" r="1270" b="0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age119.jpe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98" b="4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498" cy="1699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246B7" w14:textId="73C1F137" w:rsidR="00E24457" w:rsidRPr="002D5F83" w:rsidRDefault="00CF2482" w:rsidP="00CF2482">
      <w:pPr>
        <w:tabs>
          <w:tab w:val="left" w:pos="2749"/>
        </w:tabs>
        <w:spacing w:before="240"/>
        <w:rPr>
          <w:rFonts w:ascii="Aptos" w:hAnsi="Aptos"/>
          <w:sz w:val="20"/>
          <w:szCs w:val="20"/>
        </w:rPr>
      </w:pPr>
      <w:r w:rsidRPr="002D5F83">
        <w:rPr>
          <w:rFonts w:ascii="Aptos" w:hAnsi="Aptos"/>
          <w:sz w:val="20"/>
          <w:szCs w:val="20"/>
        </w:rPr>
        <w:t xml:space="preserve">Contact your vet If you require additional advice of where to inject. </w:t>
      </w:r>
    </w:p>
    <w:sectPr w:rsidR="00E24457" w:rsidRPr="002D5F83" w:rsidSect="00CF2482">
      <w:headerReference w:type="default" r:id="rId16"/>
      <w:footerReference w:type="default" r:id="rId17"/>
      <w:pgSz w:w="11906" w:h="16838"/>
      <w:pgMar w:top="1944" w:right="1440" w:bottom="1440" w:left="1440" w:header="708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CA27" w14:textId="77777777" w:rsidR="00BE079A" w:rsidRDefault="00BE079A" w:rsidP="009520C4">
      <w:r>
        <w:separator/>
      </w:r>
    </w:p>
  </w:endnote>
  <w:endnote w:type="continuationSeparator" w:id="0">
    <w:p w14:paraId="6A4F2A4D" w14:textId="77777777" w:rsidR="00BE079A" w:rsidRDefault="00BE079A" w:rsidP="009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lory-Book">
    <w:altName w:val="Cambria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Content>
      <w:p w14:paraId="76AD19BE" w14:textId="77777777" w:rsidR="00CF2482" w:rsidRPr="00DF619D" w:rsidRDefault="00CF2482" w:rsidP="00CF2482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69F598E1" w14:textId="7E2E3CE0" w:rsidR="00CF2482" w:rsidRPr="00CF2482" w:rsidRDefault="00CF2482" w:rsidP="00CF2482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093A09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093A09">
      <w:rPr>
        <w:rStyle w:val="normaltextrun"/>
        <w:rFonts w:ascii="Aptos" w:hAnsi="Aptos"/>
        <w:color w:val="4B4955"/>
        <w:sz w:val="18"/>
        <w:szCs w:val="18"/>
      </w:rPr>
      <w:t>01/01/26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A690" w14:textId="77777777" w:rsidR="00BE079A" w:rsidRDefault="00BE079A" w:rsidP="009520C4">
      <w:r>
        <w:separator/>
      </w:r>
    </w:p>
  </w:footnote>
  <w:footnote w:type="continuationSeparator" w:id="0">
    <w:p w14:paraId="258146E4" w14:textId="77777777" w:rsidR="00BE079A" w:rsidRDefault="00BE079A" w:rsidP="0095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5912" w14:textId="6C5A1883" w:rsidR="009520C4" w:rsidRDefault="009520C4" w:rsidP="009520C4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0" locked="0" layoutInCell="1" allowOverlap="1" wp14:anchorId="76617C23" wp14:editId="0B78D1AE">
          <wp:simplePos x="0" y="0"/>
          <wp:positionH relativeFrom="column">
            <wp:posOffset>5250527</wp:posOffset>
          </wp:positionH>
          <wp:positionV relativeFrom="page">
            <wp:posOffset>571890</wp:posOffset>
          </wp:positionV>
          <wp:extent cx="1027697" cy="523875"/>
          <wp:effectExtent l="0" t="0" r="1270" b="0"/>
          <wp:wrapNone/>
          <wp:docPr id="846198715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4FE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0B9871FB" wp14:editId="72596620">
          <wp:simplePos x="0" y="0"/>
          <wp:positionH relativeFrom="column">
            <wp:posOffset>8890427</wp:posOffset>
          </wp:positionH>
          <wp:positionV relativeFrom="page">
            <wp:posOffset>341817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/>
        <w:b/>
        <w:color w:val="4B4955"/>
        <w:sz w:val="60"/>
        <w:szCs w:val="60"/>
      </w:rPr>
      <w:t xml:space="preserve">Best Practice for </w:t>
    </w:r>
    <w:r>
      <w:rPr>
        <w:rFonts w:ascii="Aptos" w:hAnsi="Aptos"/>
        <w:b/>
        <w:color w:val="4B4955"/>
        <w:sz w:val="60"/>
        <w:szCs w:val="60"/>
      </w:rPr>
      <w:br/>
      <w:t>Injection Sites</w:t>
    </w:r>
  </w:p>
  <w:p w14:paraId="13D2641C" w14:textId="462FEB64" w:rsidR="009520C4" w:rsidRPr="009520C4" w:rsidRDefault="009520C4" w:rsidP="009520C4">
    <w:pPr>
      <w:pStyle w:val="Header"/>
      <w:jc w:val="center"/>
      <w:rPr>
        <w:rFonts w:ascii="Aptos" w:hAnsi="Aptos"/>
        <w:bCs/>
        <w:sz w:val="16"/>
        <w:szCs w:val="16"/>
      </w:rPr>
    </w:pPr>
    <w:r w:rsidRPr="009520C4">
      <w:rPr>
        <w:rFonts w:ascii="Aptos" w:hAnsi="Aptos"/>
        <w:bCs/>
        <w:sz w:val="16"/>
        <w:szCs w:val="16"/>
      </w:rPr>
      <w:t>Guide to Best Practice for Intramuscular Needle Injection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2F8"/>
    <w:multiLevelType w:val="hybridMultilevel"/>
    <w:tmpl w:val="79620DCE"/>
    <w:lvl w:ilvl="0" w:tplc="E3C6B9C8">
      <w:numFmt w:val="bullet"/>
      <w:lvlText w:val="•"/>
      <w:lvlJc w:val="left"/>
      <w:pPr>
        <w:ind w:left="297" w:hanging="171"/>
      </w:pPr>
      <w:rPr>
        <w:rFonts w:ascii="Mallory-Book" w:eastAsia="Mallory-Book" w:hAnsi="Mallory-Book" w:cs="Mallory-Book" w:hint="default"/>
        <w:b w:val="0"/>
        <w:bCs w:val="0"/>
        <w:i w:val="0"/>
        <w:iCs w:val="0"/>
        <w:w w:val="100"/>
        <w:sz w:val="17"/>
        <w:szCs w:val="17"/>
        <w:lang w:val="en-US" w:eastAsia="en-US" w:bidi="ar-SA"/>
      </w:rPr>
    </w:lvl>
    <w:lvl w:ilvl="1" w:tplc="C5E8EF74">
      <w:numFmt w:val="bullet"/>
      <w:lvlText w:val="•"/>
      <w:lvlJc w:val="left"/>
      <w:pPr>
        <w:ind w:left="787" w:hanging="171"/>
      </w:pPr>
      <w:rPr>
        <w:rFonts w:hint="default"/>
        <w:lang w:val="en-US" w:eastAsia="en-US" w:bidi="ar-SA"/>
      </w:rPr>
    </w:lvl>
    <w:lvl w:ilvl="2" w:tplc="C5F4C4EC">
      <w:numFmt w:val="bullet"/>
      <w:lvlText w:val="•"/>
      <w:lvlJc w:val="left"/>
      <w:pPr>
        <w:ind w:left="1274" w:hanging="171"/>
      </w:pPr>
      <w:rPr>
        <w:rFonts w:hint="default"/>
        <w:lang w:val="en-US" w:eastAsia="en-US" w:bidi="ar-SA"/>
      </w:rPr>
    </w:lvl>
    <w:lvl w:ilvl="3" w:tplc="0B003A46">
      <w:numFmt w:val="bullet"/>
      <w:lvlText w:val="•"/>
      <w:lvlJc w:val="left"/>
      <w:pPr>
        <w:ind w:left="1762" w:hanging="171"/>
      </w:pPr>
      <w:rPr>
        <w:rFonts w:hint="default"/>
        <w:lang w:val="en-US" w:eastAsia="en-US" w:bidi="ar-SA"/>
      </w:rPr>
    </w:lvl>
    <w:lvl w:ilvl="4" w:tplc="EB18AD14">
      <w:numFmt w:val="bullet"/>
      <w:lvlText w:val="•"/>
      <w:lvlJc w:val="left"/>
      <w:pPr>
        <w:ind w:left="2249" w:hanging="171"/>
      </w:pPr>
      <w:rPr>
        <w:rFonts w:hint="default"/>
        <w:lang w:val="en-US" w:eastAsia="en-US" w:bidi="ar-SA"/>
      </w:rPr>
    </w:lvl>
    <w:lvl w:ilvl="5" w:tplc="714CEBBE">
      <w:numFmt w:val="bullet"/>
      <w:lvlText w:val="•"/>
      <w:lvlJc w:val="left"/>
      <w:pPr>
        <w:ind w:left="2737" w:hanging="171"/>
      </w:pPr>
      <w:rPr>
        <w:rFonts w:hint="default"/>
        <w:lang w:val="en-US" w:eastAsia="en-US" w:bidi="ar-SA"/>
      </w:rPr>
    </w:lvl>
    <w:lvl w:ilvl="6" w:tplc="8396B6E4">
      <w:numFmt w:val="bullet"/>
      <w:lvlText w:val="•"/>
      <w:lvlJc w:val="left"/>
      <w:pPr>
        <w:ind w:left="3224" w:hanging="171"/>
      </w:pPr>
      <w:rPr>
        <w:rFonts w:hint="default"/>
        <w:lang w:val="en-US" w:eastAsia="en-US" w:bidi="ar-SA"/>
      </w:rPr>
    </w:lvl>
    <w:lvl w:ilvl="7" w:tplc="E0580A84">
      <w:numFmt w:val="bullet"/>
      <w:lvlText w:val="•"/>
      <w:lvlJc w:val="left"/>
      <w:pPr>
        <w:ind w:left="3712" w:hanging="171"/>
      </w:pPr>
      <w:rPr>
        <w:rFonts w:hint="default"/>
        <w:lang w:val="en-US" w:eastAsia="en-US" w:bidi="ar-SA"/>
      </w:rPr>
    </w:lvl>
    <w:lvl w:ilvl="8" w:tplc="B4303BF2">
      <w:numFmt w:val="bullet"/>
      <w:lvlText w:val="•"/>
      <w:lvlJc w:val="left"/>
      <w:pPr>
        <w:ind w:left="4199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20A165E7"/>
    <w:multiLevelType w:val="hybridMultilevel"/>
    <w:tmpl w:val="3CDACED4"/>
    <w:lvl w:ilvl="0" w:tplc="381A8C6C">
      <w:numFmt w:val="bullet"/>
      <w:lvlText w:val="•"/>
      <w:lvlJc w:val="left"/>
      <w:pPr>
        <w:ind w:left="297" w:hanging="171"/>
      </w:pPr>
      <w:rPr>
        <w:rFonts w:ascii="Mallory-Book" w:eastAsia="Mallory-Book" w:hAnsi="Mallory-Book" w:cs="Mallory-Book" w:hint="default"/>
        <w:b w:val="0"/>
        <w:bCs w:val="0"/>
        <w:i w:val="0"/>
        <w:iCs w:val="0"/>
        <w:w w:val="100"/>
        <w:sz w:val="17"/>
        <w:szCs w:val="17"/>
        <w:lang w:val="en-US" w:eastAsia="en-US" w:bidi="ar-SA"/>
      </w:rPr>
    </w:lvl>
    <w:lvl w:ilvl="1" w:tplc="6FFA390A">
      <w:numFmt w:val="bullet"/>
      <w:lvlText w:val="•"/>
      <w:lvlJc w:val="left"/>
      <w:pPr>
        <w:ind w:left="2563" w:hanging="171"/>
      </w:pPr>
      <w:rPr>
        <w:rFonts w:hint="default"/>
        <w:lang w:val="en-US" w:eastAsia="en-US" w:bidi="ar-SA"/>
      </w:rPr>
    </w:lvl>
    <w:lvl w:ilvl="2" w:tplc="91ECB254">
      <w:numFmt w:val="bullet"/>
      <w:lvlText w:val="•"/>
      <w:lvlJc w:val="left"/>
      <w:pPr>
        <w:ind w:left="4826" w:hanging="171"/>
      </w:pPr>
      <w:rPr>
        <w:rFonts w:hint="default"/>
        <w:lang w:val="en-US" w:eastAsia="en-US" w:bidi="ar-SA"/>
      </w:rPr>
    </w:lvl>
    <w:lvl w:ilvl="3" w:tplc="F0C2F1E0">
      <w:numFmt w:val="bullet"/>
      <w:lvlText w:val="•"/>
      <w:lvlJc w:val="left"/>
      <w:pPr>
        <w:ind w:left="7089" w:hanging="171"/>
      </w:pPr>
      <w:rPr>
        <w:rFonts w:hint="default"/>
        <w:lang w:val="en-US" w:eastAsia="en-US" w:bidi="ar-SA"/>
      </w:rPr>
    </w:lvl>
    <w:lvl w:ilvl="4" w:tplc="CB42305C">
      <w:numFmt w:val="bullet"/>
      <w:lvlText w:val="•"/>
      <w:lvlJc w:val="left"/>
      <w:pPr>
        <w:ind w:left="9352" w:hanging="171"/>
      </w:pPr>
      <w:rPr>
        <w:rFonts w:hint="default"/>
        <w:lang w:val="en-US" w:eastAsia="en-US" w:bidi="ar-SA"/>
      </w:rPr>
    </w:lvl>
    <w:lvl w:ilvl="5" w:tplc="C534D466">
      <w:numFmt w:val="bullet"/>
      <w:lvlText w:val="•"/>
      <w:lvlJc w:val="left"/>
      <w:pPr>
        <w:ind w:left="11615" w:hanging="171"/>
      </w:pPr>
      <w:rPr>
        <w:rFonts w:hint="default"/>
        <w:lang w:val="en-US" w:eastAsia="en-US" w:bidi="ar-SA"/>
      </w:rPr>
    </w:lvl>
    <w:lvl w:ilvl="6" w:tplc="09AA11C4">
      <w:numFmt w:val="bullet"/>
      <w:lvlText w:val="•"/>
      <w:lvlJc w:val="left"/>
      <w:pPr>
        <w:ind w:left="13878" w:hanging="171"/>
      </w:pPr>
      <w:rPr>
        <w:rFonts w:hint="default"/>
        <w:lang w:val="en-US" w:eastAsia="en-US" w:bidi="ar-SA"/>
      </w:rPr>
    </w:lvl>
    <w:lvl w:ilvl="7" w:tplc="05863BDA">
      <w:numFmt w:val="bullet"/>
      <w:lvlText w:val="•"/>
      <w:lvlJc w:val="left"/>
      <w:pPr>
        <w:ind w:left="16141" w:hanging="171"/>
      </w:pPr>
      <w:rPr>
        <w:rFonts w:hint="default"/>
        <w:lang w:val="en-US" w:eastAsia="en-US" w:bidi="ar-SA"/>
      </w:rPr>
    </w:lvl>
    <w:lvl w:ilvl="8" w:tplc="7AB26A54">
      <w:numFmt w:val="bullet"/>
      <w:lvlText w:val="•"/>
      <w:lvlJc w:val="left"/>
      <w:pPr>
        <w:ind w:left="18404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4C785F73"/>
    <w:multiLevelType w:val="hybridMultilevel"/>
    <w:tmpl w:val="3E66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76044">
    <w:abstractNumId w:val="1"/>
  </w:num>
  <w:num w:numId="2" w16cid:durableId="598834252">
    <w:abstractNumId w:val="2"/>
  </w:num>
  <w:num w:numId="3" w16cid:durableId="203202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57"/>
    <w:rsid w:val="00086578"/>
    <w:rsid w:val="00093A09"/>
    <w:rsid w:val="002D5F83"/>
    <w:rsid w:val="004F640E"/>
    <w:rsid w:val="005C17EE"/>
    <w:rsid w:val="005C4992"/>
    <w:rsid w:val="007973EC"/>
    <w:rsid w:val="007C5D15"/>
    <w:rsid w:val="00807E13"/>
    <w:rsid w:val="0081385A"/>
    <w:rsid w:val="008405DF"/>
    <w:rsid w:val="0090665C"/>
    <w:rsid w:val="009210E9"/>
    <w:rsid w:val="009520C4"/>
    <w:rsid w:val="00967280"/>
    <w:rsid w:val="00A51A80"/>
    <w:rsid w:val="00AE7BF4"/>
    <w:rsid w:val="00BE012C"/>
    <w:rsid w:val="00BE079A"/>
    <w:rsid w:val="00C85B39"/>
    <w:rsid w:val="00CF2482"/>
    <w:rsid w:val="00DD015F"/>
    <w:rsid w:val="00E24457"/>
    <w:rsid w:val="00E80E0D"/>
    <w:rsid w:val="00F25CD6"/>
    <w:rsid w:val="5564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C50F"/>
  <w15:chartTrackingRefBased/>
  <w15:docId w15:val="{64537EC0-EC77-4AF3-92CE-A7CEEC23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57"/>
    <w:pPr>
      <w:widowControl w:val="0"/>
      <w:autoSpaceDE w:val="0"/>
      <w:autoSpaceDN w:val="0"/>
      <w:spacing w:after="0" w:line="240" w:lineRule="auto"/>
    </w:pPr>
    <w:rPr>
      <w:rFonts w:ascii="Mallory-Book" w:eastAsia="Mallory-Book" w:hAnsi="Mallory-Book" w:cs="Mallory-Book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4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45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24457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E24457"/>
    <w:rPr>
      <w:rFonts w:ascii="Mallory-Book" w:eastAsia="Mallory-Book" w:hAnsi="Mallory-Book" w:cs="Mallory-Book"/>
      <w:kern w:val="0"/>
      <w:sz w:val="17"/>
      <w:szCs w:val="17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520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0C4"/>
    <w:rPr>
      <w:rFonts w:ascii="Mallory-Book" w:eastAsia="Mallory-Book" w:hAnsi="Mallory-Book" w:cs="Mallory-Book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9520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0C4"/>
    <w:rPr>
      <w:rFonts w:ascii="Mallory-Book" w:eastAsia="Mallory-Book" w:hAnsi="Mallory-Book" w:cs="Mallory-Book"/>
      <w:kern w:val="0"/>
      <w14:ligatures w14:val="none"/>
    </w:rPr>
  </w:style>
  <w:style w:type="table" w:styleId="TableGrid">
    <w:name w:val="Table Grid"/>
    <w:basedOn w:val="TableNormal"/>
    <w:uiPriority w:val="39"/>
    <w:rsid w:val="0095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482"/>
    <w:pPr>
      <w:widowControl w:val="0"/>
      <w:autoSpaceDE w:val="0"/>
      <w:autoSpaceDN w:val="0"/>
      <w:spacing w:after="0" w:line="240" w:lineRule="auto"/>
    </w:pPr>
    <w:rPr>
      <w:rFonts w:ascii="Mallory-Book" w:eastAsia="Mallory-Book" w:hAnsi="Mallory-Book" w:cs="Mallory-Book"/>
      <w:kern w:val="0"/>
      <w14:ligatures w14:val="none"/>
    </w:rPr>
  </w:style>
  <w:style w:type="character" w:customStyle="1" w:styleId="normaltextrun">
    <w:name w:val="normaltextrun"/>
    <w:basedOn w:val="DefaultParagraphFont"/>
    <w:rsid w:val="00CF2482"/>
  </w:style>
  <w:style w:type="character" w:styleId="PageNumber">
    <w:name w:val="page number"/>
    <w:basedOn w:val="DefaultParagraphFont"/>
    <w:uiPriority w:val="99"/>
    <w:semiHidden/>
    <w:unhideWhenUsed/>
    <w:rsid w:val="00CF2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13579-BD61-40B4-9828-7143E9C01DCD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customXml/itemProps2.xml><?xml version="1.0" encoding="utf-8"?>
<ds:datastoreItem xmlns:ds="http://schemas.openxmlformats.org/officeDocument/2006/customXml" ds:itemID="{257ED6C0-3C10-4FB9-9902-9DC11AD29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D6D14-A77B-42F8-9D74-57CA5EC5D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559</Characters>
  <Application>Microsoft Office Word</Application>
  <DocSecurity>0</DocSecurity>
  <Lines>23</Lines>
  <Paragraphs>12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McCulloch</dc:creator>
  <cp:keywords/>
  <dc:description/>
  <cp:lastModifiedBy>Andrew Prise</cp:lastModifiedBy>
  <cp:revision>11</cp:revision>
  <dcterms:created xsi:type="dcterms:W3CDTF">2024-10-29T16:17:00Z</dcterms:created>
  <dcterms:modified xsi:type="dcterms:W3CDTF">2025-12-22T09:29:00Z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